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8" w:type="dxa"/>
        <w:tblInd w:w="-213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993"/>
        <w:gridCol w:w="1620"/>
        <w:gridCol w:w="4098"/>
        <w:gridCol w:w="67"/>
      </w:tblGrid>
      <w:tr w:rsidR="00627445" w:rsidRPr="00627445" w:rsidTr="00FE63B9">
        <w:trPr>
          <w:cantSplit/>
          <w:trHeight w:val="1985"/>
          <w:tblHeader/>
        </w:trPr>
        <w:tc>
          <w:tcPr>
            <w:tcW w:w="3993" w:type="dxa"/>
            <w:tcBorders>
              <w:bottom w:val="single" w:sz="18" w:space="0" w:color="auto"/>
            </w:tcBorders>
            <w:vAlign w:val="center"/>
          </w:tcPr>
          <w:p w:rsidR="00627445" w:rsidRPr="00627445" w:rsidRDefault="00627445" w:rsidP="00FE63B9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</w:p>
          <w:p w:rsidR="00627445" w:rsidRPr="00627445" w:rsidRDefault="00627445" w:rsidP="00FE63B9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627445">
              <w:rPr>
                <w:rFonts w:ascii="Times New Roman" w:hAnsi="Times New Roman"/>
                <w:sz w:val="18"/>
                <w:szCs w:val="18"/>
              </w:rPr>
              <w:t>БАШkОРТОСТАН  РЕСПУБЛИКА</w:t>
            </w:r>
            <w:r w:rsidRPr="00627445">
              <w:rPr>
                <w:rFonts w:ascii="Times New Roman" w:hAnsi="Times New Roman"/>
                <w:spacing w:val="-4"/>
                <w:sz w:val="18"/>
              </w:rPr>
              <w:t>һ</w:t>
            </w:r>
            <w:proofErr w:type="gramStart"/>
            <w:r w:rsidRPr="00627445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627445" w:rsidRPr="00627445" w:rsidRDefault="00627445" w:rsidP="00FE63B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62744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КУШНАРЕНКО РАЙОНЫ            МУНИЦИПАЛЬ РАЙОНЫНЫ</w:t>
            </w:r>
            <w:r w:rsidRPr="00627445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627445" w:rsidRPr="00627445" w:rsidRDefault="00627445" w:rsidP="00FE63B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62744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МАТВЕЕВ  АУЫЛ СОВЕТЫ   </w:t>
            </w:r>
          </w:p>
          <w:p w:rsidR="00627445" w:rsidRPr="00627445" w:rsidRDefault="00627445" w:rsidP="00FE63B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62744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 </w:t>
            </w:r>
            <w:r w:rsidRPr="00627445">
              <w:rPr>
                <w:rFonts w:ascii="Times New Roman" w:hAnsi="Times New Roman"/>
                <w:caps/>
                <w:color w:val="000000"/>
                <w:spacing w:val="26"/>
                <w:sz w:val="18"/>
              </w:rPr>
              <w:t>билӘмӘһе</w:t>
            </w:r>
            <w:r w:rsidRPr="0062744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</w:t>
            </w:r>
          </w:p>
          <w:p w:rsidR="00627445" w:rsidRPr="00627445" w:rsidRDefault="00627445" w:rsidP="00FE63B9">
            <w:pPr>
              <w:pStyle w:val="2"/>
              <w:rPr>
                <w:rFonts w:ascii="Times New Roman" w:hAnsi="Times New Roman"/>
                <w:color w:val="000000"/>
                <w:spacing w:val="0"/>
                <w:sz w:val="18"/>
                <w:szCs w:val="18"/>
              </w:rPr>
            </w:pPr>
            <w:r w:rsidRPr="0062744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хакимиәте                     </w:t>
            </w:r>
          </w:p>
          <w:p w:rsidR="00627445" w:rsidRPr="00627445" w:rsidRDefault="00627445" w:rsidP="00FE63B9">
            <w:pPr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627445" w:rsidRPr="00627445" w:rsidRDefault="00627445" w:rsidP="00FE63B9">
            <w:pPr>
              <w:jc w:val="center"/>
              <w:rPr>
                <w:rFonts w:ascii="Times New Roman" w:hAnsi="Times New Roman" w:cs="Times New Roman"/>
                <w:sz w:val="14"/>
              </w:rPr>
            </w:pPr>
            <w:r w:rsidRPr="00627445">
              <w:rPr>
                <w:rFonts w:ascii="Times New Roman" w:hAnsi="Times New Roman" w:cs="Times New Roman"/>
                <w:sz w:val="14"/>
              </w:rPr>
              <w:t xml:space="preserve">                    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vAlign w:val="center"/>
          </w:tcPr>
          <w:p w:rsidR="00627445" w:rsidRPr="00627445" w:rsidRDefault="00627445" w:rsidP="00FE63B9">
            <w:pPr>
              <w:jc w:val="center"/>
              <w:rPr>
                <w:rFonts w:ascii="Times New Roman" w:hAnsi="Times New Roman" w:cs="Times New Roman"/>
                <w:sz w:val="10"/>
              </w:rPr>
            </w:pPr>
            <w:r w:rsidRPr="00627445">
              <w:rPr>
                <w:rFonts w:ascii="Times New Roman" w:hAnsi="Times New Roman" w:cs="Times New Roman"/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7445" w:rsidRPr="00627445" w:rsidRDefault="00627445" w:rsidP="00FE63B9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165" w:type="dxa"/>
            <w:gridSpan w:val="2"/>
            <w:tcBorders>
              <w:bottom w:val="single" w:sz="18" w:space="0" w:color="auto"/>
            </w:tcBorders>
            <w:vAlign w:val="center"/>
          </w:tcPr>
          <w:p w:rsidR="00627445" w:rsidRPr="00627445" w:rsidRDefault="00627445" w:rsidP="00FE63B9">
            <w:pPr>
              <w:pStyle w:val="2"/>
              <w:jc w:val="left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627445">
              <w:rPr>
                <w:rFonts w:ascii="Times New Roman" w:hAnsi="Times New Roman"/>
                <w:caps/>
                <w:spacing w:val="0"/>
                <w:sz w:val="18"/>
                <w:szCs w:val="18"/>
              </w:rPr>
              <w:t xml:space="preserve">                           </w:t>
            </w:r>
            <w:r w:rsidRPr="0062744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АДМИНИСТРАЦИЯ </w:t>
            </w:r>
          </w:p>
          <w:p w:rsidR="00627445" w:rsidRPr="00627445" w:rsidRDefault="00627445" w:rsidP="00FE63B9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627445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СЕЛЬСКОГО ПОСЕЛЕНИЯ        МАТВЕЕВСКИЙ СЕЛЬСОВЕТ</w:t>
            </w:r>
          </w:p>
          <w:p w:rsidR="00627445" w:rsidRPr="00627445" w:rsidRDefault="00627445" w:rsidP="00FE63B9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</w:pPr>
            <w:r w:rsidRPr="00627445">
              <w:rPr>
                <w:rFonts w:ascii="Times New Roman" w:hAnsi="Times New Roman"/>
                <w:caps/>
                <w:color w:val="000000"/>
                <w:spacing w:val="-10"/>
                <w:sz w:val="18"/>
              </w:rPr>
              <w:t>МУНИЦИПАЛЬНОГО РАЙОНА  КУШНАРЕНКОВСКИЙ РАЙОН</w:t>
            </w:r>
          </w:p>
          <w:p w:rsidR="00627445" w:rsidRPr="00627445" w:rsidRDefault="00627445" w:rsidP="00FE63B9">
            <w:pPr>
              <w:pStyle w:val="2"/>
              <w:rPr>
                <w:rFonts w:ascii="Times New Roman" w:hAnsi="Times New Roman"/>
                <w:caps/>
                <w:color w:val="000000"/>
                <w:spacing w:val="-10"/>
                <w:sz w:val="24"/>
              </w:rPr>
            </w:pPr>
            <w:r w:rsidRPr="00627445">
              <w:rPr>
                <w:rFonts w:ascii="Times New Roman" w:hAnsi="Times New Roman"/>
                <w:spacing w:val="0"/>
                <w:sz w:val="18"/>
                <w:szCs w:val="18"/>
              </w:rPr>
              <w:t>РЕСПУБЛИКИ БАШКОРТОСТАН</w:t>
            </w:r>
          </w:p>
          <w:p w:rsidR="00627445" w:rsidRPr="00627445" w:rsidRDefault="00627445" w:rsidP="00FE63B9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627445" w:rsidRPr="00627445" w:rsidTr="00FE63B9">
        <w:trPr>
          <w:gridAfter w:val="1"/>
          <w:wAfter w:w="67" w:type="dxa"/>
          <w:cantSplit/>
          <w:tblHeader/>
        </w:trPr>
        <w:tc>
          <w:tcPr>
            <w:tcW w:w="3993" w:type="dxa"/>
            <w:tcBorders>
              <w:bottom w:val="nil"/>
            </w:tcBorders>
            <w:vAlign w:val="center"/>
          </w:tcPr>
          <w:p w:rsidR="00627445" w:rsidRPr="00627445" w:rsidRDefault="00627445" w:rsidP="00FE63B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627445" w:rsidRPr="00627445" w:rsidRDefault="00627445" w:rsidP="00FE63B9">
            <w:pPr>
              <w:rPr>
                <w:rFonts w:ascii="Times New Roman" w:hAnsi="Times New Roman" w:cs="Times New Roman"/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627445" w:rsidRPr="00627445" w:rsidRDefault="00627445" w:rsidP="00FE63B9">
            <w:pPr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</w:tr>
      <w:tr w:rsidR="00627445" w:rsidRPr="00627445" w:rsidTr="00FE63B9">
        <w:trPr>
          <w:gridAfter w:val="1"/>
          <w:wAfter w:w="67" w:type="dxa"/>
          <w:cantSplit/>
          <w:tblHeader/>
        </w:trPr>
        <w:tc>
          <w:tcPr>
            <w:tcW w:w="399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27445" w:rsidRPr="00627445" w:rsidRDefault="00627445" w:rsidP="00FE63B9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27445" w:rsidRPr="00627445" w:rsidRDefault="00627445" w:rsidP="00FE63B9">
            <w:pPr>
              <w:jc w:val="center"/>
              <w:rPr>
                <w:rFonts w:ascii="Times New Roman" w:hAnsi="Times New Roman" w:cs="Times New Roman"/>
                <w:sz w:val="4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27445" w:rsidRPr="00627445" w:rsidRDefault="00627445" w:rsidP="00FE63B9">
            <w:pPr>
              <w:pStyle w:val="31"/>
              <w:rPr>
                <w:rFonts w:ascii="Times New Roman" w:hAnsi="Times New Roman"/>
                <w:spacing w:val="10"/>
                <w:sz w:val="4"/>
              </w:rPr>
            </w:pPr>
          </w:p>
        </w:tc>
      </w:tr>
    </w:tbl>
    <w:p w:rsidR="00627445" w:rsidRPr="00627445" w:rsidRDefault="00627445" w:rsidP="00627445">
      <w:pPr>
        <w:ind w:left="1418" w:firstLine="709"/>
        <w:rPr>
          <w:rFonts w:ascii="Times New Roman" w:hAnsi="Times New Roman" w:cs="Times New Roman"/>
        </w:rPr>
      </w:pPr>
    </w:p>
    <w:tbl>
      <w:tblPr>
        <w:tblW w:w="10475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598"/>
        <w:gridCol w:w="1130"/>
        <w:gridCol w:w="465"/>
        <w:gridCol w:w="791"/>
        <w:gridCol w:w="1569"/>
        <w:gridCol w:w="785"/>
        <w:gridCol w:w="399"/>
        <w:gridCol w:w="342"/>
      </w:tblGrid>
      <w:tr w:rsidR="00627445" w:rsidRPr="00627445" w:rsidTr="00FE63B9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445" w:rsidRPr="00627445" w:rsidRDefault="00627445" w:rsidP="00FE63B9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627445">
              <w:rPr>
                <w:b/>
                <w:bCs/>
                <w:spacing w:val="40"/>
                <w:sz w:val="26"/>
              </w:rPr>
              <w:t xml:space="preserve">            </w:t>
            </w:r>
            <w:r w:rsidRPr="00627445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627445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7445" w:rsidRPr="00627445" w:rsidRDefault="00627445" w:rsidP="00FE63B9">
            <w:pPr>
              <w:jc w:val="center"/>
              <w:rPr>
                <w:rFonts w:ascii="Times New Roman" w:hAnsi="Times New Roman" w:cs="Times New Roman"/>
                <w:spacing w:val="40"/>
                <w:sz w:val="26"/>
              </w:rPr>
            </w:pPr>
          </w:p>
        </w:tc>
        <w:tc>
          <w:tcPr>
            <w:tcW w:w="435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7445" w:rsidRPr="00627445" w:rsidRDefault="00627445" w:rsidP="00FE63B9">
            <w:pPr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</w:pPr>
            <w:r w:rsidRPr="00627445">
              <w:rPr>
                <w:rFonts w:ascii="Times New Roman" w:hAnsi="Times New Roman" w:cs="Times New Roman"/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627445" w:rsidRPr="00627445" w:rsidTr="00FE63B9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351" w:type="dxa"/>
          <w:cantSplit/>
          <w:trHeight w:val="195"/>
          <w:jc w:val="center"/>
        </w:trPr>
        <w:tc>
          <w:tcPr>
            <w:tcW w:w="1728" w:type="dxa"/>
            <w:gridSpan w:val="2"/>
          </w:tcPr>
          <w:p w:rsidR="00627445" w:rsidRPr="00627445" w:rsidRDefault="00627445" w:rsidP="00FE63B9">
            <w:pPr>
              <w:rPr>
                <w:rFonts w:ascii="Times New Roman" w:hAnsi="Times New Roman" w:cs="Times New Roman"/>
                <w:sz w:val="16"/>
              </w:rPr>
            </w:pPr>
          </w:p>
        </w:tc>
      </w:tr>
      <w:tr w:rsidR="00627445" w:rsidRPr="00627445" w:rsidTr="00FE63B9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627445" w:rsidRPr="00627445" w:rsidRDefault="00627445" w:rsidP="00FE6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8" w:type="dxa"/>
          </w:tcPr>
          <w:p w:rsidR="00627445" w:rsidRPr="00627445" w:rsidRDefault="00627445" w:rsidP="00FE63B9">
            <w:pPr>
              <w:pStyle w:val="1"/>
              <w:ind w:left="-108" w:right="-108" w:firstLine="0"/>
              <w:jc w:val="center"/>
              <w:rPr>
                <w:sz w:val="26"/>
              </w:rPr>
            </w:pPr>
            <w:r w:rsidRPr="00627445">
              <w:rPr>
                <w:sz w:val="26"/>
              </w:rPr>
              <w:t>17</w:t>
            </w:r>
          </w:p>
        </w:tc>
        <w:tc>
          <w:tcPr>
            <w:tcW w:w="1728" w:type="dxa"/>
          </w:tcPr>
          <w:p w:rsidR="00627445" w:rsidRPr="00627445" w:rsidRDefault="00627445" w:rsidP="00FE63B9">
            <w:pPr>
              <w:pStyle w:val="1"/>
              <w:ind w:firstLine="0"/>
              <w:jc w:val="center"/>
              <w:rPr>
                <w:sz w:val="26"/>
              </w:rPr>
            </w:pPr>
            <w:r w:rsidRPr="00627445">
              <w:rPr>
                <w:sz w:val="26"/>
              </w:rPr>
              <w:t>апрель</w:t>
            </w:r>
          </w:p>
        </w:tc>
        <w:tc>
          <w:tcPr>
            <w:tcW w:w="918" w:type="dxa"/>
          </w:tcPr>
          <w:p w:rsidR="00627445" w:rsidRPr="00627445" w:rsidRDefault="00627445" w:rsidP="00FE63B9">
            <w:pPr>
              <w:pStyle w:val="1"/>
              <w:ind w:firstLine="0"/>
              <w:jc w:val="center"/>
              <w:rPr>
                <w:sz w:val="26"/>
              </w:rPr>
            </w:pPr>
            <w:r w:rsidRPr="00627445">
              <w:rPr>
                <w:sz w:val="26"/>
              </w:rPr>
              <w:t>2017</w:t>
            </w:r>
          </w:p>
        </w:tc>
        <w:tc>
          <w:tcPr>
            <w:tcW w:w="434" w:type="dxa"/>
          </w:tcPr>
          <w:p w:rsidR="00627445" w:rsidRPr="00627445" w:rsidRDefault="00627445" w:rsidP="00FE63B9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627445">
              <w:rPr>
                <w:sz w:val="26"/>
              </w:rPr>
              <w:t>г</w:t>
            </w:r>
            <w:proofErr w:type="gramEnd"/>
            <w:r w:rsidRPr="00627445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627445" w:rsidRPr="00627445" w:rsidRDefault="00627445" w:rsidP="00FE63B9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598" w:type="dxa"/>
          </w:tcPr>
          <w:p w:rsidR="00627445" w:rsidRPr="00627445" w:rsidRDefault="00627445" w:rsidP="00FE63B9">
            <w:pPr>
              <w:pStyle w:val="1"/>
              <w:ind w:firstLine="0"/>
              <w:jc w:val="right"/>
              <w:rPr>
                <w:b/>
                <w:bCs/>
                <w:sz w:val="26"/>
              </w:rPr>
            </w:pPr>
            <w:r w:rsidRPr="00627445">
              <w:rPr>
                <w:b/>
                <w:bCs/>
                <w:sz w:val="26"/>
              </w:rPr>
              <w:t>№</w:t>
            </w:r>
          </w:p>
        </w:tc>
        <w:tc>
          <w:tcPr>
            <w:tcW w:w="1130" w:type="dxa"/>
          </w:tcPr>
          <w:p w:rsidR="00627445" w:rsidRPr="00627445" w:rsidRDefault="00627445" w:rsidP="00FE63B9">
            <w:pPr>
              <w:pStyle w:val="1"/>
              <w:ind w:left="-81" w:firstLine="0"/>
              <w:jc w:val="center"/>
              <w:rPr>
                <w:sz w:val="26"/>
              </w:rPr>
            </w:pPr>
            <w:r w:rsidRPr="00627445">
              <w:rPr>
                <w:sz w:val="26"/>
              </w:rPr>
              <w:t>18</w:t>
            </w:r>
          </w:p>
        </w:tc>
        <w:tc>
          <w:tcPr>
            <w:tcW w:w="465" w:type="dxa"/>
          </w:tcPr>
          <w:p w:rsidR="00627445" w:rsidRPr="00627445" w:rsidRDefault="00627445" w:rsidP="00FE63B9">
            <w:pPr>
              <w:pStyle w:val="1"/>
              <w:ind w:left="-108" w:firstLine="0"/>
              <w:jc w:val="center"/>
              <w:rPr>
                <w:sz w:val="26"/>
              </w:rPr>
            </w:pPr>
          </w:p>
        </w:tc>
        <w:tc>
          <w:tcPr>
            <w:tcW w:w="791" w:type="dxa"/>
          </w:tcPr>
          <w:p w:rsidR="00627445" w:rsidRPr="00627445" w:rsidRDefault="00627445" w:rsidP="00FE63B9">
            <w:pPr>
              <w:pStyle w:val="1"/>
              <w:ind w:left="-108" w:firstLine="0"/>
              <w:jc w:val="center"/>
              <w:rPr>
                <w:sz w:val="26"/>
              </w:rPr>
            </w:pPr>
            <w:r w:rsidRPr="00627445">
              <w:rPr>
                <w:sz w:val="26"/>
              </w:rPr>
              <w:t>17</w:t>
            </w:r>
          </w:p>
        </w:tc>
        <w:tc>
          <w:tcPr>
            <w:tcW w:w="1569" w:type="dxa"/>
          </w:tcPr>
          <w:p w:rsidR="00627445" w:rsidRPr="00627445" w:rsidRDefault="00627445" w:rsidP="00FE63B9">
            <w:pPr>
              <w:pStyle w:val="1"/>
              <w:ind w:left="-108" w:firstLine="0"/>
              <w:jc w:val="center"/>
              <w:rPr>
                <w:sz w:val="26"/>
              </w:rPr>
            </w:pPr>
            <w:r w:rsidRPr="00627445">
              <w:rPr>
                <w:sz w:val="26"/>
              </w:rPr>
              <w:t>апреля</w:t>
            </w:r>
          </w:p>
        </w:tc>
        <w:tc>
          <w:tcPr>
            <w:tcW w:w="785" w:type="dxa"/>
          </w:tcPr>
          <w:p w:rsidR="00627445" w:rsidRPr="00627445" w:rsidRDefault="00627445" w:rsidP="00FE63B9">
            <w:pPr>
              <w:pStyle w:val="1"/>
              <w:ind w:left="-108" w:firstLine="0"/>
              <w:jc w:val="center"/>
              <w:rPr>
                <w:sz w:val="26"/>
              </w:rPr>
            </w:pPr>
            <w:r w:rsidRPr="00627445">
              <w:rPr>
                <w:sz w:val="26"/>
              </w:rPr>
              <w:t>2017</w:t>
            </w:r>
          </w:p>
        </w:tc>
        <w:tc>
          <w:tcPr>
            <w:tcW w:w="399" w:type="dxa"/>
          </w:tcPr>
          <w:p w:rsidR="00627445" w:rsidRPr="00627445" w:rsidRDefault="00627445" w:rsidP="00FE63B9">
            <w:pPr>
              <w:pStyle w:val="1"/>
              <w:ind w:left="-108" w:firstLine="0"/>
              <w:jc w:val="center"/>
              <w:rPr>
                <w:sz w:val="26"/>
              </w:rPr>
            </w:pPr>
            <w:proofErr w:type="gramStart"/>
            <w:r w:rsidRPr="00627445">
              <w:rPr>
                <w:sz w:val="26"/>
              </w:rPr>
              <w:t>г</w:t>
            </w:r>
            <w:proofErr w:type="gramEnd"/>
            <w:r w:rsidRPr="00627445">
              <w:rPr>
                <w:sz w:val="26"/>
              </w:rPr>
              <w:t>.</w:t>
            </w:r>
          </w:p>
        </w:tc>
        <w:tc>
          <w:tcPr>
            <w:tcW w:w="342" w:type="dxa"/>
          </w:tcPr>
          <w:p w:rsidR="00627445" w:rsidRPr="00627445" w:rsidRDefault="00627445" w:rsidP="00FE63B9">
            <w:pPr>
              <w:pStyle w:val="1"/>
              <w:ind w:left="-108" w:firstLine="0"/>
              <w:jc w:val="center"/>
              <w:rPr>
                <w:sz w:val="26"/>
              </w:rPr>
            </w:pPr>
          </w:p>
        </w:tc>
      </w:tr>
    </w:tbl>
    <w:p w:rsidR="00627445" w:rsidRPr="00627445" w:rsidRDefault="00627445" w:rsidP="00627445">
      <w:pPr>
        <w:rPr>
          <w:rFonts w:ascii="Times New Roman" w:hAnsi="Times New Roman" w:cs="Times New Roman"/>
          <w:sz w:val="26"/>
          <w:szCs w:val="28"/>
        </w:rPr>
      </w:pPr>
    </w:p>
    <w:p w:rsidR="00627445" w:rsidRPr="00627445" w:rsidRDefault="00627445" w:rsidP="00627445">
      <w:pPr>
        <w:jc w:val="center"/>
        <w:rPr>
          <w:rFonts w:ascii="Times New Roman" w:hAnsi="Times New Roman" w:cs="Times New Roman"/>
          <w:sz w:val="26"/>
          <w:szCs w:val="26"/>
        </w:rPr>
      </w:pPr>
      <w:r w:rsidRPr="00627445">
        <w:rPr>
          <w:rFonts w:ascii="Times New Roman" w:hAnsi="Times New Roman" w:cs="Times New Roman"/>
          <w:sz w:val="26"/>
          <w:szCs w:val="26"/>
        </w:rPr>
        <w:t xml:space="preserve">О присвоении адреса </w:t>
      </w:r>
    </w:p>
    <w:p w:rsidR="00627445" w:rsidRPr="00627445" w:rsidRDefault="00627445" w:rsidP="00627445">
      <w:pPr>
        <w:spacing w:line="300" w:lineRule="exact"/>
        <w:ind w:firstLine="90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2744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№ 131-ФЗ от 06.10.2003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627445">
        <w:rPr>
          <w:rFonts w:ascii="Times New Roman" w:hAnsi="Times New Roman" w:cs="Times New Roman"/>
          <w:sz w:val="26"/>
          <w:szCs w:val="26"/>
        </w:rPr>
        <w:t>Матвеевский</w:t>
      </w:r>
      <w:proofErr w:type="spellEnd"/>
      <w:r w:rsidRPr="00627445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</w:t>
      </w:r>
      <w:proofErr w:type="spellStart"/>
      <w:r w:rsidRPr="00627445">
        <w:rPr>
          <w:rFonts w:ascii="Times New Roman" w:hAnsi="Times New Roman" w:cs="Times New Roman"/>
          <w:sz w:val="26"/>
          <w:szCs w:val="26"/>
        </w:rPr>
        <w:t>Кушнаренковский</w:t>
      </w:r>
      <w:proofErr w:type="spellEnd"/>
      <w:r w:rsidRPr="0062744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ПОСТАНОВЛЯЮ:</w:t>
      </w:r>
    </w:p>
    <w:p w:rsidR="00627445" w:rsidRPr="00627445" w:rsidRDefault="00627445" w:rsidP="00627445">
      <w:pPr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1Жилому дому, расположенному на земельном участке с кадастровым номером 02:36:0800302:99, присвоить адрес: </w:t>
      </w:r>
      <w:proofErr w:type="gram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Россия, Республика Башкортостан,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Кушнаренковский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район, д.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Старобаскаково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, ул. Центральная, д.13, кв.1</w:t>
      </w:r>
      <w:proofErr w:type="gramEnd"/>
    </w:p>
    <w:p w:rsidR="00627445" w:rsidRPr="00627445" w:rsidRDefault="00627445" w:rsidP="00627445">
      <w:pPr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 2Жилому дому, расположенному на земельном участке с кадастровым номером 02:36:0800302:117, присвоить адрес: </w:t>
      </w:r>
      <w:proofErr w:type="gram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Россия, Республика Башкортостан,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Кушнаренковский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район, д.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Старобаскаково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, ул. Центральная, д.13, кв.2</w:t>
      </w:r>
      <w:proofErr w:type="gramEnd"/>
    </w:p>
    <w:p w:rsidR="00627445" w:rsidRPr="00627445" w:rsidRDefault="00627445" w:rsidP="00627445">
      <w:pPr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3.Жилому дому, расположенному на земельном участке с кадастровым номером 02:36:0800302:59, присвоить адрес: </w:t>
      </w:r>
      <w:proofErr w:type="gram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Россия, Республика Башкортостан,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Кушнаренковский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район, д.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Старобаскаково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, ул. Центральная, д.15, кв.1</w:t>
      </w:r>
      <w:proofErr w:type="gramEnd"/>
    </w:p>
    <w:p w:rsidR="00627445" w:rsidRPr="00627445" w:rsidRDefault="00627445" w:rsidP="00627445">
      <w:pPr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4. Жилому дому, расположенному на земельном участке с кадастровым номером 02:36:0800302:58, присвоить адрес: </w:t>
      </w:r>
      <w:proofErr w:type="gram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Россия, Республика Башкортостан,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Кушнаренковский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район, д.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Старобаскаково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, ул. Центральная, д.17, кв.1</w:t>
      </w:r>
      <w:proofErr w:type="gramEnd"/>
    </w:p>
    <w:p w:rsidR="00627445" w:rsidRPr="00627445" w:rsidRDefault="00627445" w:rsidP="00627445">
      <w:pPr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5. Жилому дому, расположенному на земельном участке с кадастровым номером 02:36:0800302:57, присвоить адрес: </w:t>
      </w:r>
      <w:proofErr w:type="gram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Россия, Республика Башкортостан,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Кушнаренковский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район, д.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Старобаскаково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, ул. Центральная, д.17, кв.2</w:t>
      </w:r>
      <w:proofErr w:type="gramEnd"/>
    </w:p>
    <w:p w:rsidR="00627445" w:rsidRPr="00627445" w:rsidRDefault="00627445" w:rsidP="00627445">
      <w:pPr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lastRenderedPageBreak/>
        <w:t xml:space="preserve">        6. Жилому дому, расположенному на земельном участке с кадастровым номером 02:36:0800302:56, присвоить адрес: </w:t>
      </w:r>
      <w:proofErr w:type="gram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Россия, Республика Башкортостан,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Кушнаренковский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район, д.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Старобаскаково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, ул. Центральная, д.19, кв.1</w:t>
      </w:r>
      <w:proofErr w:type="gramEnd"/>
    </w:p>
    <w:p w:rsidR="00627445" w:rsidRPr="00627445" w:rsidRDefault="00627445" w:rsidP="00627445">
      <w:pPr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  7. Жилому дому, расположенному на земельном участке с кадастровым номером 02:36:0800302:55, присвоить адрес: </w:t>
      </w:r>
      <w:proofErr w:type="gram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Россия, Республика Башкортостан,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Кушнаренковский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район, д. </w:t>
      </w:r>
      <w:proofErr w:type="spellStart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Старобаскаково</w:t>
      </w:r>
      <w:proofErr w:type="spellEnd"/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>, ул. Центральная, д.19, кв.2</w:t>
      </w:r>
      <w:proofErr w:type="gramEnd"/>
    </w:p>
    <w:p w:rsidR="00627445" w:rsidRPr="00627445" w:rsidRDefault="00627445" w:rsidP="00627445">
      <w:pPr>
        <w:jc w:val="both"/>
        <w:rPr>
          <w:rFonts w:ascii="Times New Roman" w:hAnsi="Times New Roman" w:cs="Times New Roman"/>
          <w:bCs/>
          <w:spacing w:val="-4"/>
          <w:sz w:val="26"/>
          <w:szCs w:val="26"/>
        </w:rPr>
      </w:pPr>
      <w:r w:rsidRPr="00627445">
        <w:rPr>
          <w:rFonts w:ascii="Times New Roman" w:hAnsi="Times New Roman" w:cs="Times New Roman"/>
          <w:bCs/>
          <w:spacing w:val="-4"/>
          <w:sz w:val="26"/>
          <w:szCs w:val="26"/>
        </w:rPr>
        <w:t xml:space="preserve">      </w:t>
      </w:r>
      <w:r w:rsidRPr="00627445">
        <w:rPr>
          <w:rFonts w:ascii="Times New Roman" w:hAnsi="Times New Roman" w:cs="Times New Roman"/>
          <w:bCs/>
          <w:sz w:val="26"/>
          <w:szCs w:val="26"/>
        </w:rPr>
        <w:t xml:space="preserve"> 8. </w:t>
      </w:r>
      <w:proofErr w:type="gramStart"/>
      <w:r w:rsidRPr="00627445">
        <w:rPr>
          <w:rFonts w:ascii="Times New Roman" w:hAnsi="Times New Roman" w:cs="Times New Roman"/>
          <w:bCs/>
          <w:sz w:val="26"/>
          <w:szCs w:val="26"/>
        </w:rPr>
        <w:t>Контроль за</w:t>
      </w:r>
      <w:proofErr w:type="gramEnd"/>
      <w:r w:rsidRPr="00627445">
        <w:rPr>
          <w:rFonts w:ascii="Times New Roman" w:hAnsi="Times New Roman" w:cs="Times New Roman"/>
          <w:bCs/>
          <w:sz w:val="26"/>
          <w:szCs w:val="26"/>
        </w:rPr>
        <w:t xml:space="preserve"> выполнением данного постановления оставляю за собой.</w:t>
      </w:r>
    </w:p>
    <w:p w:rsidR="00627445" w:rsidRPr="00627445" w:rsidRDefault="00627445" w:rsidP="0062744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7445" w:rsidRPr="00627445" w:rsidRDefault="00627445" w:rsidP="0062744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27445" w:rsidRPr="00627445" w:rsidRDefault="00627445" w:rsidP="00627445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7445">
        <w:rPr>
          <w:rFonts w:ascii="Times New Roman" w:hAnsi="Times New Roman" w:cs="Times New Roman"/>
          <w:bCs/>
          <w:sz w:val="26"/>
          <w:szCs w:val="26"/>
        </w:rPr>
        <w:t xml:space="preserve">Глава сельского поселения                                                  </w:t>
      </w:r>
      <w:r w:rsidR="00E571AB">
        <w:rPr>
          <w:rFonts w:ascii="Times New Roman" w:hAnsi="Times New Roman" w:cs="Times New Roman"/>
          <w:bCs/>
          <w:sz w:val="26"/>
          <w:szCs w:val="26"/>
        </w:rPr>
        <w:t xml:space="preserve">       </w:t>
      </w:r>
      <w:r w:rsidRPr="00627445">
        <w:rPr>
          <w:rFonts w:ascii="Times New Roman" w:hAnsi="Times New Roman" w:cs="Times New Roman"/>
          <w:bCs/>
          <w:sz w:val="26"/>
          <w:szCs w:val="26"/>
        </w:rPr>
        <w:t xml:space="preserve">   Ф.С.Исламов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</w:t>
      </w:r>
    </w:p>
    <w:p w:rsidR="00D23B4F" w:rsidRDefault="00D23B4F"/>
    <w:sectPr w:rsidR="00D23B4F" w:rsidSect="00F7216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7445"/>
    <w:rsid w:val="00627445"/>
    <w:rsid w:val="00BF5F41"/>
    <w:rsid w:val="00D23B4F"/>
    <w:rsid w:val="00E57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41"/>
  </w:style>
  <w:style w:type="paragraph" w:styleId="1">
    <w:name w:val="heading 1"/>
    <w:basedOn w:val="a"/>
    <w:next w:val="a"/>
    <w:link w:val="10"/>
    <w:qFormat/>
    <w:rsid w:val="00627445"/>
    <w:pPr>
      <w:keepNext/>
      <w:spacing w:after="0" w:line="240" w:lineRule="auto"/>
      <w:ind w:firstLine="567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627445"/>
    <w:pPr>
      <w:keepNext/>
      <w:spacing w:after="0" w:line="240" w:lineRule="auto"/>
      <w:jc w:val="center"/>
      <w:outlineLvl w:val="2"/>
    </w:pPr>
    <w:rPr>
      <w:rFonts w:ascii="Bash" w:eastAsia="Times New Roman" w:hAnsi="Bash" w:cs="Times New Roman"/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7445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27445"/>
    <w:rPr>
      <w:rFonts w:ascii="Bash" w:eastAsia="Times New Roman" w:hAnsi="Bash" w:cs="Times New Roman"/>
      <w:b/>
      <w:caps/>
      <w:szCs w:val="20"/>
    </w:rPr>
  </w:style>
  <w:style w:type="paragraph" w:styleId="2">
    <w:name w:val="Body Text 2"/>
    <w:basedOn w:val="a"/>
    <w:link w:val="20"/>
    <w:rsid w:val="00627445"/>
    <w:pPr>
      <w:spacing w:after="0" w:line="240" w:lineRule="auto"/>
      <w:jc w:val="center"/>
    </w:pPr>
    <w:rPr>
      <w:rFonts w:ascii="Bash" w:eastAsia="Times New Roman" w:hAnsi="Bash" w:cs="Times New Roman"/>
      <w:b/>
      <w:spacing w:val="12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627445"/>
    <w:rPr>
      <w:rFonts w:ascii="Bash" w:eastAsia="Times New Roman" w:hAnsi="Bash" w:cs="Times New Roman"/>
      <w:b/>
      <w:spacing w:val="12"/>
      <w:sz w:val="28"/>
      <w:szCs w:val="20"/>
    </w:rPr>
  </w:style>
  <w:style w:type="paragraph" w:styleId="31">
    <w:name w:val="Body Text 3"/>
    <w:basedOn w:val="a"/>
    <w:link w:val="32"/>
    <w:rsid w:val="00627445"/>
    <w:pPr>
      <w:spacing w:after="0" w:line="240" w:lineRule="auto"/>
      <w:jc w:val="center"/>
    </w:pPr>
    <w:rPr>
      <w:rFonts w:ascii="Bash" w:eastAsia="Times New Roman" w:hAnsi="Bash" w:cs="Times New Roman"/>
      <w:b/>
      <w:caps/>
      <w:spacing w:val="4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627445"/>
    <w:rPr>
      <w:rFonts w:ascii="Bash" w:eastAsia="Times New Roman" w:hAnsi="Bash" w:cs="Times New Roman"/>
      <w:b/>
      <w:caps/>
      <w:spacing w:val="4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FCF36-7E82-4D94-9F4E-051FF45A0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2017-05-03T12:33:00Z</dcterms:created>
  <dcterms:modified xsi:type="dcterms:W3CDTF">2017-05-03T12:38:00Z</dcterms:modified>
</cp:coreProperties>
</file>