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right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Приложение № 1</w:t>
      </w:r>
    </w:p>
    <w:p>
      <w:pPr>
        <w:pStyle w:val="7"/>
        <w:jc w:val="right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Сообщение о способах и порядке предоставления сведений о правообладателях ранее учтенных объектов недвижимости такими правообладателями либо любыми заинтересованными лицами</w:t>
      </w: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7"/>
        <w:ind w:firstLine="709"/>
        <w:jc w:val="center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Уважаемые физические и юридические лица!</w:t>
      </w: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Матвеевский сельсовет муниципального района Кушнаренковский район Республики Башкортостан</w:t>
      </w:r>
      <w:r>
        <w:rPr>
          <w:rFonts w:hint="default" w:ascii="Times New Roman" w:hAnsi="Times New Roman" w:cs="Times New Roman"/>
          <w:sz w:val="26"/>
          <w:szCs w:val="26"/>
        </w:rPr>
        <w:t xml:space="preserve"> информирует о том, что с 29.06.2021 года вступает в силу Федеральный закон Российской Федерации от 30.12.2020 №518-ФЗ «О внесении изменений в отдельные законодательные акты Российской Федерации», в соответствии с которым органы местного самоуправления наделены полномочиями по выявлению правообладателей объектов недвижимости, считающиеся в соответствии с действующим законодательством ранее учтенными объектами недвижимости, и обеспечению внесения в Единый государственный реестр недвижимости сведений о правообладателях данных объектов.</w:t>
      </w: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>В целях исполнения данного закона, администрация сельского поселения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Матвеевский сельсовет муниципального района Кушнаренковский район Республики Башкортостан </w:t>
      </w:r>
      <w:r>
        <w:rPr>
          <w:rFonts w:hint="default" w:ascii="Times New Roman" w:hAnsi="Times New Roman" w:cs="Times New Roman"/>
          <w:sz w:val="26"/>
          <w:szCs w:val="26"/>
        </w:rPr>
        <w:t>размещает Перечни ранее учтенных объектов недвижимого имущества, расположенных на территории муниципального района Кушнаренковский район Республики Башкортостан, сведения о правообладателях которых не внесены в Единый государственный реестр недвижимости.</w:t>
      </w: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Просим граждан и юридических лиц рассмотреть данные Перечни, и в случае обнаружения объекта, собственником которого Вы являетесь либо собственник которого Вам известен, известить об этом администрацию сельского поселения удобным для Вас способом. </w:t>
      </w: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Сведения о правообладателях ранее учтенных объектов недвижимости, указанных в Перечнях, в том числе документы, подтверждающие права на объекты, могут быть представлены в администрацию сельского поселения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Матвеевский сельсовет муниципального района Кушнаренковский район Республики Башкортостан</w:t>
      </w:r>
      <w:r>
        <w:rPr>
          <w:rFonts w:hint="default" w:ascii="Times New Roman" w:hAnsi="Times New Roman" w:cs="Times New Roman"/>
          <w:sz w:val="26"/>
          <w:szCs w:val="26"/>
        </w:rPr>
        <w:t xml:space="preserve"> такими правообладателями (их уполномоченными представителями), а также любыми заинтересованными лицами, к уведомлению которых необходимо приложить сведения о почтовом адресе и (или) адресе электронной почты для связи с ними.  </w:t>
      </w:r>
    </w:p>
    <w:p>
      <w:pPr>
        <w:pStyle w:val="7"/>
        <w:tabs>
          <w:tab w:val="left" w:pos="1929"/>
        </w:tabs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7"/>
        <w:tabs>
          <w:tab w:val="left" w:pos="1929"/>
        </w:tabs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Обращаем внимание, что при предоставлении заинтересованными лицами сведений о почтовом адресе и (или) адресе электронной почты для связи с ними в администрацию сельского поселения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Матвеевский сельсовет муниципального района Кушнаренковский район Республики Башкортостан</w:t>
      </w:r>
      <w:r>
        <w:rPr>
          <w:rFonts w:hint="default" w:ascii="Times New Roman" w:hAnsi="Times New Roman" w:cs="Times New Roman"/>
          <w:sz w:val="26"/>
          <w:szCs w:val="26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 (СНИЛС). </w:t>
      </w: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  <w:r>
        <w:rPr>
          <w:rFonts w:hint="default" w:ascii="Times New Roman" w:hAnsi="Times New Roman" w:cs="Times New Roman"/>
          <w:sz w:val="26"/>
          <w:szCs w:val="26"/>
        </w:rPr>
        <w:t xml:space="preserve">Дополнительно сообщаем, что государственная регистрация ранее возникшего права на объекты недвижимого имущества в соответствии со статьей 69 Федерального закона от 13.07.2015 №218-ФЗ «О государственной регистрации недвижимости» возможна при самостоятельном обращении в Управление Росреестра по Республике 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>Башкортостан</w:t>
      </w:r>
      <w:r>
        <w:rPr>
          <w:rFonts w:hint="default" w:ascii="Times New Roman" w:hAnsi="Times New Roman" w:cs="Times New Roman"/>
          <w:sz w:val="26"/>
          <w:szCs w:val="26"/>
        </w:rPr>
        <w:t>. Правообладатели освобождаются от уплаты государственной пошлины за государственную регистрацию возникшего до дня вступления в силу Федерального закона от 21.07.1997 №122-ФЗ «О государственной регистрации прав на недвижимое имущество и сделок с ним» права на объект недвижимости (до 31.01.1998).</w:t>
      </w:r>
    </w:p>
    <w:p>
      <w:pPr>
        <w:pStyle w:val="7"/>
        <w:ind w:firstLine="709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Вышеуказанные сведения могут быть представлены: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- по почте: 452236, РБ, Кушнаренковский район, д.Старобаскаково, ул.Школьная,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д.7, Администрация сельского поселения Матвеевский сельсовет;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- лично: 452236, РБ, Кушнаренковский район, д.Старобаскаково, ул.Школьная,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>д.7,Администрация сельского поселения Матвеевский сельсовет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t xml:space="preserve">- на адрес электронной почты: 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instrText xml:space="preserve"> HYPERLINK "mailto:matweewsky.selsovet@yandex.ru" </w:instrTex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Times New Roman" w:hAnsi="Times New Roman" w:eastAsia="yandex-sans" w:cs="Times New Roman"/>
          <w:i w:val="0"/>
          <w:iCs w:val="0"/>
          <w:caps w:val="0"/>
          <w:spacing w:val="0"/>
          <w:kern w:val="0"/>
          <w:sz w:val="26"/>
          <w:szCs w:val="26"/>
          <w:shd w:val="clear" w:fill="FFFFFF"/>
          <w:lang w:val="en-US" w:eastAsia="zh-CN" w:bidi="ar"/>
        </w:rPr>
        <w:t>matweewsky.selsovet@yandex.ru</w:t>
      </w:r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ru-RU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ru-RU" w:eastAsia="zh-CN" w:bidi="ar"/>
        </w:rPr>
      </w:pPr>
      <w:bookmarkStart w:id="0" w:name="_GoBack"/>
      <w:bookmarkEnd w:id="0"/>
      <w:r>
        <w:rPr>
          <w:rFonts w:hint="default" w:ascii="Times New Roman" w:hAnsi="Times New Roman" w:eastAsia="yandex-sans" w:cs="Times New Roman"/>
          <w:i w:val="0"/>
          <w:iCs w:val="0"/>
          <w:caps w:val="0"/>
          <w:color w:val="000000"/>
          <w:spacing w:val="0"/>
          <w:kern w:val="0"/>
          <w:sz w:val="26"/>
          <w:szCs w:val="26"/>
          <w:shd w:val="clear" w:fill="FFFFFF"/>
          <w:lang w:val="ru-RU" w:eastAsia="zh-CN" w:bidi="ar"/>
        </w:rPr>
        <w:t>Объекты недвижимого имущества: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</w:rPr>
      </w:pP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</w:rPr>
        <w:t>02:36:000000:1640</w:t>
      </w:r>
      <w:r>
        <w:rPr>
          <w:rFonts w:hint="default" w:ascii="Times New Roman" w:hAnsi="Times New Roman" w:cs="Times New Roman"/>
          <w:sz w:val="26"/>
          <w:szCs w:val="26"/>
          <w:lang w:val="ru-RU"/>
        </w:rPr>
        <w:t xml:space="preserve"> -Земельный участок-Республика Башкортостан, р-н. Кушнаренковский, с/с. Матвеевский, д. Якупово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02:36:080101:256-Земельный участок-Российская Федерация, Республика Башкортостан, Кушнаренковский район, Матвеевский сельсовет, с. Бардовка, ул. Свободы, уч 6а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02:36:080101:56-Земельный участок-Республика Башкортостан, р-н. Кушнаренковский, с/с. Матвеевский, с. Бардовка, ул. Свободы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02:36:080102:22-Земельный участок-Республика Башкортостан, р-н. Кушнаренковский, с/с. Матвеевский, с. Бардовка, ул. Свободы, д. 7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02:36:080102:81-Земельный участок-Республика Башкортостан, р-н. Кушнаренковский, с/с. Матвеевский, с. Бардовка, ул. Центральная, д. 21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02:36:080201:166-Земельный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02:36:080201:169-Земельный участок-Республика Башкортостан, р-н Кушнаренковский, c/c Матвеевский, с Матвеево, ул Дачная, 5/1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02:36:080201:34-Земельный участок-Республика Башкортостан, р-н. Кушнаренковский, с/с. Матвеевский, с. Матвеево, ул. Чеверёва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02:36:080201:73-Земельный участок-Республика Башкортостан, р-н. Кушнаренковский, с/с. Матвеевский, с. Матвеево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02:36:080301:109-Земельный участок-Республика Башкортостан, р-н. Кушнаренковский, с/с. Матвеевский, д. Старобаскаково, ул. Мостовая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02:36:080301:189-Земельный участок-Республика Башкортостан, р-н. Кушнаренковский, с/с. Матвеевский, д. Старобаскаково, ул. Мира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02:36:080301:2-Земельный участок-Республика Башкортостан, р-н. Кушнаренковский, с/с. Матвеевский, д. Старобаскаково, ул. Центральная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02:36:080301:38-Земельный участок-Республика Башкортостан, р-н. Кушнаренковский, с/с. Матвеевский, д. Старобаскаково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02:36:080301:40-Земельный участок-Республика Башкортостан, р-н. Кушнаренковский, с/с. Матвеевский, д. Старобаскаково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02:36:080301:41-Земельный участок-Республика Башкортостан, р-н. Кушнаренковский, с/с. Матвеевский, д. Старобаскаково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02:36:080301:48-Земельный участок-Республика Башкортостан, р-н. Кушнаренковский, с/с. Матвеевский, д. Старобаскаково, ул. Мостовая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02:36:080301:98-Земельный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02:36:080302:13-Земельный участок-Республика Башкортостан, р-н. Кушнаренковский, с/с. Матвеевский, д. Старобаскаково, ул. Урайская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02:36:080401:100-Земельный участок-Республика Башкортостан, р-н. Кушнаренковский, с/с. Матвеевский, д. Якупово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02:36:080401:133-Земельный участок-Республика Башкортостан, р-н. Кушнаренковский, с/с. Матвеевский, д. Якупово, ул. Молодёжная, д. 2б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02:36:080501:122-Земельный участок-Республика Башкортостан, р-н. Кушнаренковский, с/с. Матвеевский, д. Ямское, ул. Ямская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02:36:080501:129-Земельный участок-Республика Башкортостан, р-н. Кушнаренковский, с/с. Матвеевский, д. Ямское, ул. Ямская, д. 38а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02:36:080501:131-Земельный участок-Республика Башкортостан, р-н. Кушнаренковский, с/с. Матвеевский, д. Ямское, ул. Ямская, д. 2а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02:36:080501:60-Земельный участок-Республика Башкортостан, р-н. Кушнаренковский, с/с. Матвеевский, д. Ямское, ул. Ямская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02:36:080601:69-Земельный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02:36:080601:70-Земельный участокРеспублика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02:36:080702:347-Земельный участок-Республика Башкортостан, Кушнаренковский район, Матвеевский сельсовет, возле с. Матвеево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02:36:080702:348-Земельный участок-Республика Башкортостан, Кушнаренковский район, Матвеевский сельсовет, возле с. Бардовка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02:36:080702:39-Земельный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02:36:080703:47-Земельный участок-452236, Российская Федерация, Республика Башкортостан, р-н Кушнаренковский, с/с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02:36:080704:162-Земельный участок-Республика Башкортостан, Кушнаренковский район, Матвеевский сельсовет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02:36:080704:163-Земельный участок-Республика Башкортостан, Кушнаренковский район, Матвеевский сельсовет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02:36:080704:4-Земельный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02:36:080801:117-Земельный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02:36:080801:16-Земельный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02:36:080801:18-Земельный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02:36:080802:10-Земельный участок-Респ Башкортостан, р-н Кушнаренковский с/с Матвеевский с Матвеево ул Окраинная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02:36:080802:120-Земельный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02:36:080802:183-Земельный участок-Республика Башкортостан, р-н Кушнаренковский, в границах землепользования СП Матвеевский сельсовет, вблизи с. Бардовка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02:36:080802:186-Земельный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02:36:080802:189-Земельный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02:36:080802:305-Земельный участок-Республика Башкортостан, Кушнаренковский район, в границах землепользования СП Матвеевский сельсовет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02:36:080802:48-Земельный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02:36:080805:11-Земельный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02:36:080805:179-Земельный участок-Республика Башкортостан, Кушнаренковский район, Матвеевский сельсовет, возле д. Якупово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02:36:080805:32-Земельный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02:36:080806:47-Земельный участок-Республика Башкортостан, р-н. Кушнаренковский, с/с. Матвеевский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02:36:000000:1069-Здание-Республика Башкортостан, Кушнаренковский р-н, д Старобаскаково, ул Промзона, д 1, корп А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02:36:000000:2365-Сооружение-Российская Федерация, Республика Башкортостан, Кушнаренковский р-н, Старобаскаково д, Школьная улРоссийская Федерация, Республика Башкортостан, Кушнаренковский р-н, Старобаскаково д, Школьная ул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02:36:000000:2369-Сооружение-Российская Федерация, Республика Башкортостан, Кушнаренковский р-н, Старобаскаково д, Школьная улРоссийская Федерация, Республика Башкортостан, Кушнаренковский р-н, Старобаскаково д, Школьная ул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02:36:000000:2370-Сооружение-Российская Федерация, Республика Башкортостан, Кушнаренковский р-н, Старобаскаково д, ЦентральнаяРоссийская Федерация, Республика Башкортостан, Кушнаренковский р-н, Старобаскаково д, Центральная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02:36:000000:627-Сооружение-Республика Башкортостан, Кушнаренковский район, в 1,66 км на северо-северо-запад от н.п.Матвеево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02:36:080101:101-Здание-Республика Башкортостан, р-н. Кушнаренковский, с. Бардовка, ул. Центральная, д. 70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02:36:080101:103-Здание-Республика Башкортостан, р-н. Кушнаренковский, с. Бардовка, ул. Центральная, д. 98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02:36:080101:107-Здание-Рес-публика Башкортостан, р-н. Кушнаренковский, с. Бардовка, ул. Центральная, д. 60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02:36:080101:114-Здание-Кушнаренковский (р-н.),Бардовка (д.)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02:36:080101:69-Здание-Республика Башкортостан, р-н. Кушнаренковский, с. Бардовка, ул. Центральная, д. 79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02:36:080101:87-Здание-Республика Башкортостан, р-н. Кушнаренковский, с. Бардовка, ул. Свободы, д. 28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02:36:080101:88-Здание-Республика Башкортостан, р-н. Кушнаренковский, с. Бардовка, ул. Центральная, д. 81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02:36:080101:89-Здание-Республика Башкортостан, р-н. Кушнаренковский, с. Бардовка, ул. Свободы, д. 9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02:36:080101:92-Здание-Республика Башкортостан, р-н. Кушнаренковский, с. Бардовка, ул. Центральная, д. 84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02:36:080101:95-Здание-Республика Башкортостан, р-н. Кушнаренковский, с. Бардовка, ул. Свободы, д. 6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02:36:080101:96-Здание-Республика Башкортостан, р-н. Кушнаренковский, с. Бардовка, ул. Центральная, д. 78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02:36:080101:98-Здание-Республика Башкортостан, р-н. Кушнаренковский, с. Бардовка, ул. Центральная, д. 80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02:36:080102:112-Здание-Республика Башкортостан, р-н. Кушнаренковский, с. Бардовка, ул. Центральная, д. 67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02:36:080102:118-Здание-Республика Башкортостан, р-н. Кушнаренковский, с. Бардовка, ул. Центральная, д. 13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02:36:080102:127-Здание-Республика Башкортостан, р-н. Кушнаренковский, с. Бардовка, ул. Центральная, д. 33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02:36:080102:144-Здание-Республика Башкортостан, р-н. Кушнаренковский, с. Бардовка, ул. Свободы, д. 17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02:36:080102:156-Здание-Республика Башкортостан, р-н. Кушнаренковский, с. Бардовка, ул. Центральная, д. 14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02:36:080102:157-Здание-Республика Башкортостан, р-н. Кушнаренковский, с. Бардовка, ул. Центральная, д. 51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02:36:080102:158-Здание-Республика Башкортостан, р-н. Кушнаренковский, с. Бардовка, ул. Центральная, д. 10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02:36:080102:167-Здание-Республика Башкортостан, р-н. Кушнаренковский, с. Бардовка, ул. Центральная, д. 16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02:36:080102:168-Здание-Республика Башкортостан, р-н. Кушнаренковский, с. Бардовка, ул. Центральная, д. 29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02:36:080102:173-Здание-Республика Башкортостан, р-н. Кушнаренковский, с. Бардовка, ул. Центральная, д. 63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02:36:080102:176-Здание-Республика Башкортостан, р-н. Кушнаренковский, с. Бардовка, ул. Центральная, д. 36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02:36:080201:110-Здание-Республика Башкортостан, Кушнаренковский р-н, с Матвеево, ул Чеверева, д 27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02:36:080201:116-Здание-Республика Башкортостан, Кушнаренковский р-н, с Матвеево, ул Чеверева, д 15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02:36:080301:132-Здание-Республика Башкортостан, р-н. Кушнаренковский, д. Старобаскаково, ул. Набережная, д. 13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02:36:080301:142-Здание-Республика Башкортостан, р-н. Кушнаренковский, д. Старобаскаково, ул. Центральная, д. 32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02:36:080301:143-Здание-Республика Башкортостан, р-н. Кушнаренковский, д. Старобаскаково, ул. Мира, д. 7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02:36:080301:145-Здание-Республика Башкортостан, р-н. Кушнаренковский, д. Старобаскаково, ул. Мира, д. 1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02:36:080301:147-Здание-Республика Башкортостан, р-н. Кушнаренковский, д. Старобаскаково, ул. Набережная, д. 9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02:36:080301:164-Здание-Республика Башкортостан, р-н. Кушнаренковский, д. Старобаскаково, ул. Мостовая, д. 7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02:36:080301:167-Здание-Республика Башкортостан, Кушнаренковский р-н, д Старобаскаково, ул Кооперативная, д 4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02:36:080301:169-Здание-Республика Башкортостан, р-н. Кушнаренковский, д. Старобаскаково, ул. Центральная, д. 2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02:36:080301:171-Здание-Республика Башкортостан, р-н. Кушнаренковский, д. Старобаскаково, ул. Центральная, д. 22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02:36:080301:173-Здание-Республика Башкортостан, Кушнаренковский р-н, д Старобаскаково, ул Садовая, д 19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02:36:080301:175-Здание-Республика Башкортостан, р-н. Кушнаренковский, д. Старобаскаково, ул. Школьная, д. 42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02:36:080301:176-Здание-Республика Башкортостан, р-н. Кушнаренковский, д. Старобаскаково, ул. Школьная, д. 60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02:36:080301:339-Сооружение-Российская Федерация, Республика Башкортостан, Кушнаренковский р-н, Старобаскаково д, Мира улРоссийская Федерация, Республика Башкортостан, Кушнаренковский р-н, Старобаскаково д, Мира ул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02:36:080301:340-Здание-Республика Башкортостан, р-н Кушнаренковский, д. Старобаскаково, ул. Центральная, д. 9</w:t>
      </w:r>
    </w:p>
    <w:p>
      <w:pPr>
        <w:pStyle w:val="7"/>
        <w:jc w:val="both"/>
        <w:rPr>
          <w:rFonts w:hint="default" w:ascii="Times New Roman" w:hAnsi="Times New Roman" w:cs="Times New Roman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sz w:val="26"/>
          <w:szCs w:val="26"/>
          <w:lang w:val="ru-RU"/>
        </w:rPr>
        <w:t>02:36:080302:134--Здание-Республика Башкортостан, р-н. Кушнаренковский, д. Старобаскаково, ул. Центральная, д. 53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02:36:080302:137-Здание-Республика Башкортостан, р-н. Кушнаренковский, д. Старобаскаково, ул. Школьная, д. 2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02:36:080302:152-Здание-Республика Башкортостан, р-н. Кушнаренковский, д. Старобаскаково, ул. Школьная, д. 26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02:36:080302:159-Здание-Республика Башкортостан, р-н. Кушнаренковский, д. Старобаскаково, ул. Центральная, д. 39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02:36:080302:160-Здание-Республика Башкортостан, р-н. Кушнаренковский, д. Старобаскаково, ул. Центральная, д. 27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02:36:080302:164-Здание-Республика Башкортостан, р-н. Кушнаренковский, д. Старобаскаково, ул. Школьная, д. 7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02:36:080302:170-Здание-Республика Башкортостан, р-н. Кушнаренковский, д. Старобаскаково, ул. Новая, д. 9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02:36:080302:184-Здание-Республика Башкортостан, р-н. Кушнаренковский, д. Старобаскаково, ул. Урайская, д. 16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02:36:080302:189-Здание-Республика Башкортостан, р-н. Кушнаренковский, д. Старобаскаково, ул. Центральная, д. 33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02:36:080302:194-Здание-Республика Башкортостан, р-н. Кушнаренковский, д. Старобаскаково, ул. Центральная, д. 19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02:36:080302:197-Здание-Республика Башкортостан, р-н. Кушнаренковский, д. Старобаскаково, ул. Школьная, д. 7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02:36:080302:205-Здание-Кушнаренковский (р-н.),Старобаскаково (д.),Урайская (ул.) ,литер А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02:36:080501:100-Здание-Республика Башкортостан, р-н. Кушнаренковский, д. Ямское, ул. Ямская, д. 47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02:36:080501:110-Здание-Республика Башкортостан, р-н. Кушнаренковский, д. Ямское, ул. Ямская, д. 32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02:36:080501:113-Здание-Республика Башкортостан, р-н. Кушнаренковский, д. Ямское, ул. Ямская, д. 36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02:36:080501:115-Здание-Республика Башкортостан, р-н. Кушнаренковский, д. Ямское, ул. Ямская, д. 39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02:36:080501:82-Здание-Республика Башкортостан, р-н. Кушнаренковский, д. Ямское, ул. Ямская, д. 30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02:36:080501:89-Здание-Республика Башкортостан, р-н. Кушнаренковский, д. Ямское, ул. Ямская, д. 14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02:36:080501:90-Здание-Республика Башкортостан, р-н. Кушнаренковский, д. Ямское, ул. Ямская, д. 4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02:36:080501:91-Здание-Республика Башкортостан, р-н. Кушнаренковский, д. Ямское, ул. Ямская, д. 21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02:36:080501:92-Здание-Республика Башкортостан, р-н. Кушнаренковский, д. Ямское, ул. Ямская, д. 28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02:36:080501:94-Здание-Республика Башкортостан, р-н. Кушнаренковский, д. Ямское, ул. Ямская, д. 43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02:36:080501:95-Здание-Республика Башкортостан, р-н. Кушнаренковский, д. Ямское, ул. Ямская, д. 2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02:36:080101:122-Помещение-Кушнаренковский (р-н.),Бардовка (д.) ,литер А ,Башкортостан (респ), Кушнаренковский (р-н), Бардовка (д.)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02:36:080101:123-Помещение-Кушнаренковский (р-н.),Бардовка (д.) ,литер А ,Башкортостан (респ), Кушнаренковский (р-н), Бардовка (д.)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02:36:080301:180-Помещение-Республика Башкортостан, р-н. Кушнаренковский, д. Старобаскаково, ул. Центральная, д. 2, кв. 2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02:36:080301:181-Помещение-Республика Башкортостан, р-н. Кушнаренковский, д. Старобаскаково, ул. Центральная, д. 2, кв. 1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02:36:080302:210-Помещение-Республика Башкортостан, р-н. Кушнаренковский, д. Старобаскаково, ул. Центральная, д. 19, кв. 1</w:t>
      </w:r>
    </w:p>
    <w:p>
      <w:pPr>
        <w:pStyle w:val="7"/>
        <w:jc w:val="both"/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6"/>
          <w:szCs w:val="26"/>
          <w:lang w:val="ru-RU"/>
        </w:rPr>
        <w:t>02:36:080401:141-Помещение-Республика Башкортостан, Кушнаренковский р-н, д Якупово, ул Молодежная, д 3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BB"/>
    <w:rsid w:val="000B59FD"/>
    <w:rsid w:val="000D1464"/>
    <w:rsid w:val="001861BB"/>
    <w:rsid w:val="00250C69"/>
    <w:rsid w:val="002A49E7"/>
    <w:rsid w:val="00350CA1"/>
    <w:rsid w:val="003A3952"/>
    <w:rsid w:val="005511E6"/>
    <w:rsid w:val="006C4CED"/>
    <w:rsid w:val="007B37D3"/>
    <w:rsid w:val="00963793"/>
    <w:rsid w:val="00A32F86"/>
    <w:rsid w:val="00B72243"/>
    <w:rsid w:val="00B906EF"/>
    <w:rsid w:val="00BB287D"/>
    <w:rsid w:val="00BD5B18"/>
    <w:rsid w:val="00CD4D35"/>
    <w:rsid w:val="00CE6F83"/>
    <w:rsid w:val="00D072E5"/>
    <w:rsid w:val="00DA1EF1"/>
    <w:rsid w:val="00E93A08"/>
    <w:rsid w:val="00F269A8"/>
    <w:rsid w:val="00FA04C2"/>
    <w:rsid w:val="1E395CBB"/>
    <w:rsid w:val="51B44C14"/>
    <w:rsid w:val="74A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8">
    <w:name w:val="Верхний колонтитул Знак"/>
    <w:basedOn w:val="2"/>
    <w:link w:val="5"/>
    <w:uiPriority w:val="99"/>
  </w:style>
  <w:style w:type="character" w:customStyle="1" w:styleId="9">
    <w:name w:val="Нижний колонтитул Знак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477</Words>
  <Characters>2723</Characters>
  <Lines>22</Lines>
  <Paragraphs>6</Paragraphs>
  <TotalTime>84</TotalTime>
  <ScaleCrop>false</ScaleCrop>
  <LinksUpToDate>false</LinksUpToDate>
  <CharactersWithSpaces>3194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2021-06-17T11:31:00Z</dcterms:created>
  <dc:creator>Ралиф</dc:creator>
  <cp:lastModifiedBy>user</cp:lastModifiedBy>
  <dcterms:modified xsi:type="dcterms:W3CDTF">2021-06-25T07:15:33Z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